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E664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proofErr w:type="gramStart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ЧУПО</w:t>
      </w:r>
      <w:proofErr w:type="gramEnd"/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66447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E66447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66447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66447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E66447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3B094F" w:rsidRPr="00E66447" w:rsidRDefault="003B094F" w:rsidP="00E66447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ОП.</w:t>
      </w:r>
      <w:r w:rsidR="005A15BD"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 ПРАВОВЫЕ ОСНОВЫ ДЕЯТЕЛЬНОСТИ АВАРИЙНО-СПАСАТЕЛЬНЫХ ФОРМИРОВАНИЙ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before="240" w:after="0" w:line="276" w:lineRule="auto"/>
        <w:ind w:lef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3B094F" w:rsidRPr="00E66447" w:rsidRDefault="003B094F" w:rsidP="00E66447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3B094F" w:rsidRPr="00E66447" w:rsidRDefault="003B094F" w:rsidP="00E66447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843AB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094F" w:rsidRPr="00E66447" w:rsidRDefault="003B094F" w:rsidP="00E6644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447">
        <w:rPr>
          <w:rFonts w:ascii="Times New Roman" w:hAnsi="Times New Roman" w:cs="Times New Roman"/>
          <w:sz w:val="24"/>
          <w:szCs w:val="24"/>
        </w:rPr>
        <w:t>Рабочая программа учебной дисциплины «ОП.</w:t>
      </w:r>
      <w:r w:rsidR="005A15BD" w:rsidRPr="00E66447">
        <w:rPr>
          <w:rFonts w:ascii="Times New Roman" w:hAnsi="Times New Roman" w:cs="Times New Roman"/>
          <w:sz w:val="24"/>
          <w:szCs w:val="24"/>
        </w:rPr>
        <w:t>10</w:t>
      </w:r>
      <w:r w:rsidRPr="00E66447">
        <w:rPr>
          <w:rFonts w:ascii="Times New Roman" w:hAnsi="Times New Roman" w:cs="Times New Roman"/>
          <w:sz w:val="24"/>
          <w:szCs w:val="24"/>
        </w:rPr>
        <w:t xml:space="preserve"> </w:t>
      </w:r>
      <w:r w:rsidR="005A15BD" w:rsidRPr="00E66447">
        <w:rPr>
          <w:rFonts w:ascii="Times New Roman" w:hAnsi="Times New Roman" w:cs="Times New Roman"/>
          <w:sz w:val="24"/>
          <w:szCs w:val="24"/>
        </w:rPr>
        <w:t>Правовые основы деятельности аварийно-спасательных формирований</w:t>
      </w:r>
      <w:r w:rsidRPr="00E66447">
        <w:rPr>
          <w:rFonts w:ascii="Times New Roman" w:hAnsi="Times New Roman" w:cs="Times New Roman"/>
          <w:sz w:val="24"/>
          <w:szCs w:val="24"/>
        </w:rPr>
        <w:t xml:space="preserve">» разработана на основе </w:t>
      </w:r>
      <w:r w:rsidRPr="00E66447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E66447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3B094F" w:rsidRPr="00E66447" w:rsidRDefault="003B094F" w:rsidP="00E66447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3B094F" w:rsidRPr="00E66447" w:rsidRDefault="003B094F" w:rsidP="00E6644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</w:t>
      </w:r>
      <w:r w:rsidR="005A15BD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Дукаев</w:t>
      </w:r>
      <w:proofErr w:type="spellEnd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4F" w:rsidRPr="00E66447" w:rsidRDefault="003B094F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3B094F" w:rsidRPr="00E66447" w:rsidRDefault="00E6644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_4_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C16457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="003B094F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6457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февраля </w:t>
      </w:r>
      <w:r w:rsidR="003B094F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35A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B094F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3B094F" w:rsidRPr="00E66447" w:rsidRDefault="003B094F" w:rsidP="00E66447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E664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E6644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735A8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Б.Т. </w:t>
      </w:r>
      <w:proofErr w:type="spellStart"/>
      <w:r w:rsidR="00735A8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Хайтаев</w:t>
      </w:r>
      <w:proofErr w:type="spellEnd"/>
      <w:r w:rsidRPr="00E6644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3B094F" w:rsidRPr="00E66447" w:rsidRDefault="003B094F" w:rsidP="00E6644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3B094F" w:rsidRPr="00E66447" w:rsidRDefault="003B094F" w:rsidP="00E66447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3B094F" w:rsidRPr="00E66447" w:rsidRDefault="003B094F" w:rsidP="00E6644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3B094F" w:rsidRPr="00E66447" w:rsidRDefault="003B094F" w:rsidP="00E66447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B094F" w:rsidRPr="00735A82" w:rsidTr="00B37A50">
        <w:tc>
          <w:tcPr>
            <w:tcW w:w="7501" w:type="dxa"/>
            <w:hideMark/>
          </w:tcPr>
          <w:p w:rsidR="003B094F" w:rsidRPr="00735A82" w:rsidRDefault="003B094F" w:rsidP="00E6644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A82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3B094F" w:rsidRPr="00735A82" w:rsidRDefault="003B094F" w:rsidP="00E66447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735A82" w:rsidTr="00B37A50">
        <w:trPr>
          <w:trHeight w:val="488"/>
        </w:trPr>
        <w:tc>
          <w:tcPr>
            <w:tcW w:w="7501" w:type="dxa"/>
            <w:hideMark/>
          </w:tcPr>
          <w:p w:rsidR="003B094F" w:rsidRPr="00735A82" w:rsidRDefault="003B094F" w:rsidP="00E6644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A82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3B094F" w:rsidRPr="00735A82" w:rsidRDefault="003B094F" w:rsidP="00E66447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735A82" w:rsidTr="00B37A50">
        <w:trPr>
          <w:trHeight w:val="487"/>
        </w:trPr>
        <w:tc>
          <w:tcPr>
            <w:tcW w:w="7501" w:type="dxa"/>
            <w:hideMark/>
          </w:tcPr>
          <w:p w:rsidR="003B094F" w:rsidRPr="00735A82" w:rsidRDefault="003B094F" w:rsidP="00E6644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A82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3B094F" w:rsidRPr="00735A82" w:rsidRDefault="003B094F" w:rsidP="00E66447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094F" w:rsidRPr="00735A82" w:rsidTr="00B37A50">
        <w:tc>
          <w:tcPr>
            <w:tcW w:w="7501" w:type="dxa"/>
            <w:hideMark/>
          </w:tcPr>
          <w:p w:rsidR="003B094F" w:rsidRPr="00735A82" w:rsidRDefault="003B094F" w:rsidP="00E66447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A8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3B094F" w:rsidRPr="00735A82" w:rsidRDefault="003B094F" w:rsidP="00E66447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094F" w:rsidRPr="00E66447" w:rsidRDefault="003B094F" w:rsidP="00E66447">
      <w:pPr>
        <w:spacing w:line="276" w:lineRule="auto"/>
        <w:rPr>
          <w:sz w:val="24"/>
          <w:szCs w:val="24"/>
        </w:rPr>
      </w:pPr>
    </w:p>
    <w:p w:rsidR="00AB5FE6" w:rsidRPr="00E66447" w:rsidRDefault="00AB5FE6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spacing w:line="276" w:lineRule="auto"/>
        <w:rPr>
          <w:sz w:val="24"/>
          <w:szCs w:val="24"/>
        </w:rPr>
      </w:pP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Правовые основы деятельности аварийно-спасательных формирований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специальностям СПО 20.02.02 «Защита в чрезвычайных ситуациях»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1.2. Место учебной дисциплины в структуре основной профессиональной образовательной программы: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входит в общепрофессиональный цикл.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Цели и задачи учебной дисциплины – требования к результатам освоения дисциплины: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устройства электронной техники, электрические приборы и оборудование с определенными параметрами и характеристиками;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эксплуатировать электрооборудование и механизмы передачи движения технологических машин и аппаратов;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рассчитывать параметры электрических, магнитных цепей;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снимать показания и пользоваться электроизмерительными приборами и приспособлениями;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собирать электрические схемы;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читать принципиальные, электрические и монтажные схемы;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классификацию электронных приборов, их устройство и область применения;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методы расчета и измерения основных параметров электрических, магнитных цепей;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законы электротехники;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правила эксплуатации электрооборудования и методы измерения электрических величин;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теории электрических машин, принцип работы типовых электрических устройств;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физических процессов в проводниках, полупроводниках и диэлектриках;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параметры электрических схем и единицы их измерения;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выбора электрических и электронных устройств и приборов;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принципы действия, устройство, основные характеристики электротехнических и электронных устройств и приборов;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свойства проводников, полупроводников, электроизоляционных, магнитных материалов;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получения, передачи и использования электрической энергии;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устройство, принцип действия и основные характеристики электротехнических приборов;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характеристики и параметры электрических и магнитных полей.</w:t>
      </w: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Область применения программы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учебной дисциплины является частью основной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образовательной программы в соответствии с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по специальности 20.02.02. «Защита в чрезвычайных ситуациях» 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может быть использована в дополнительном профессиональном образовании в рамках реализации программ в учреждениях СПО.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Место дисциплины в структуре основной профессиональной</w:t>
      </w: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образовательной программы: 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</w:t>
      </w:r>
      <w:r w:rsidR="00B37A50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тносится к общепрофессиональным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дисциплинам профессионального цикла основной профессиональной</w:t>
      </w:r>
      <w:r w:rsidR="00B37A50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 (ОП.</w:t>
      </w:r>
      <w:r w:rsidR="00B37A50"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Цели и задачи дисциплины - требования к результатам освоения дисциплины: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 читать кинематические схемы;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 и проектировать детали и сборочные единицы общего назначения;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</w:t>
      </w:r>
      <w:proofErr w:type="spellStart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сборочно</w:t>
      </w:r>
      <w:proofErr w:type="spellEnd"/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разборочные работы в соответствии с характером соединений деталей и сборочных единиц; определять напряжение в конструкционных элементах;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производить расчеты элементов конструкций на прочность, жесткость и</w:t>
      </w: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устойчивость;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передаточное отношение. В результате освоения дисциплины обучающийся должен знать: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машин и механизмов, принципы действия, кинематические и динамические характеристики;</w:t>
      </w:r>
    </w:p>
    <w:p w:rsidR="00C16457" w:rsidRPr="00E66447" w:rsidRDefault="00C16457" w:rsidP="00E6644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кинематических пар;</w:t>
      </w:r>
    </w:p>
    <w:p w:rsidR="00C16457" w:rsidRPr="00E66447" w:rsidRDefault="00C16457" w:rsidP="00E6644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соединения деталей и машин; основные сборочные единицы и детали; характер соединения деталей и сборочных единиц; принцип взаимозаменяемости;</w:t>
      </w:r>
    </w:p>
    <w:p w:rsidR="00C16457" w:rsidRPr="00E66447" w:rsidRDefault="00C16457" w:rsidP="00E6644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движений и преобразующие движения механизмы;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передач, их устройство, назначение, преимущество и недостатки, условные обозначения на схемах;</w:t>
      </w:r>
    </w:p>
    <w:p w:rsidR="00C16457" w:rsidRPr="00E66447" w:rsidRDefault="00C16457" w:rsidP="00E6644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передаточное отношение и число;</w:t>
      </w:r>
    </w:p>
    <w:p w:rsidR="00C16457" w:rsidRPr="00E66447" w:rsidRDefault="00C16457" w:rsidP="00E66447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расчета элементов конструкций на прочность, жесткость и</w:t>
      </w: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устойчивость при различных видах деформации. </w:t>
      </w: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1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 в том числе: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обучающегося 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</w:t>
      </w:r>
      <w:r w:rsidR="00B37A50"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30</w:t>
      </w: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часов;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4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часов.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6447" w:rsidRPr="00E66447" w:rsidRDefault="00E6644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2.СТРУКТУРА И СОДЕРЖАНИЕ УЧЕБНОЙ ДИСЦИПЛИНЫ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C16457" w:rsidRPr="00E66447" w:rsidRDefault="00C16457" w:rsidP="00E6644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B37A50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137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B37A50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B37A50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B37A50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16457"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16457" w:rsidRPr="00E66447" w:rsidTr="00B37A50">
        <w:trPr>
          <w:trHeight w:val="41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6457" w:rsidRPr="00E66447" w:rsidRDefault="00C16457" w:rsidP="00E66447">
            <w:pPr>
              <w:tabs>
                <w:tab w:val="left" w:pos="2119"/>
              </w:tabs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6457" w:rsidRPr="00E66447" w:rsidTr="00B37A50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6457" w:rsidRPr="00E66447" w:rsidRDefault="00C16457" w:rsidP="00E664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6457" w:rsidRPr="00E66447" w:rsidSect="00735A82">
          <w:footerReference w:type="default" r:id="rId8"/>
          <w:pgSz w:w="11906" w:h="16838"/>
          <w:pgMar w:top="851" w:right="707" w:bottom="1134" w:left="1418" w:header="708" w:footer="708" w:gutter="0"/>
          <w:pgNumType w:start="565"/>
          <w:cols w:space="720"/>
        </w:sectPr>
      </w:pPr>
    </w:p>
    <w:p w:rsidR="00B37A50" w:rsidRPr="00E66447" w:rsidRDefault="00B37A50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3.  Тематический план и содержание учебной дисциплины ОПД. </w:t>
      </w:r>
      <w:proofErr w:type="gramStart"/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gramEnd"/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Правовые основы деятельности аварийно-спасательных формирований»</w:t>
      </w:r>
    </w:p>
    <w:tbl>
      <w:tblPr>
        <w:tblW w:w="1455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7"/>
        <w:gridCol w:w="401"/>
        <w:gridCol w:w="12"/>
        <w:gridCol w:w="6"/>
        <w:gridCol w:w="8722"/>
        <w:gridCol w:w="1134"/>
        <w:gridCol w:w="1985"/>
      </w:tblGrid>
      <w:tr w:rsidR="00B37A50" w:rsidRPr="00E66447" w:rsidTr="00735A82">
        <w:trPr>
          <w:trHeight w:val="20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735A82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Осваиваемые компетенции</w:t>
            </w: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1.1.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Правовые основы обеспечения безопасности личности, общества и государства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правовых основ. Понятие безопасности личности, общества, государства; субъекты, объекты, функции системы безопасности. Понятие и виды сил и средств обеспечения безопасности, их полномочия.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нормативного акта, закона, подзаконного акта. Понятие конституции, ее виды. Классификация законов, подзаконных актов. Конституции в России. Общая характеристика Конституции Российской Федерации.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нормативно-правовых документов, регламентирующих профессиональную деятельность.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1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литературой.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нормативно-правовыми документами.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практических работ, отчетов и подготовка к их защите.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Конституцию РФ от 12.12.1993 г. (ст.2, ст.18, ст.20, ст.21, ст.23, ст.24, ст.28, ст.34, ст.40, ст.46-56).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1.2.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Права человека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806D7E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свободы человека и гражданина. Международные договоры о правах человека. Гражданские права. Политические права. Экономические, социальные и культурные права. Право на благоприятную окружающую среду.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прав человека. Защита прав человека в мирное время. Международная защита прав человека в условиях военного времени.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ситуационной задачи защиты своих прав в соответствии с действующим законодательством.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и научной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практических работ, отчетов и подготовка к их защите.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реферата (по выбору обучающегося) по теме: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Рабство в прошлом и настоящем.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Дискриминация «некоренного населения» в странах СНГ: факты, причины и последствия.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 на социальное обеспечение и уровень развития страны.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развитие и защита окружающей среды.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1.3.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Правовое регулирование защиты населения и территорий от ЧС природного и техногенного характера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Понятие, признаки, элементы, стадии и типы правового регулирования.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защиты населения и территорий от ЧС природного и техногенного характера. Понятие ЧС и их классификация.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инспекции и целевой проверки опасных объектов, зданий и сооружений.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и научной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Оформление практических работ, отчетов и подготовка к их защите.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ФКЗ «О чрезвычайном положении» 30.05.2001 г.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1.4.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Права и обязанности участников отношений в области защиты населения и территорий от ЧС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 Президента РФ, Федерального собрания, Правительства РФ, федеральных органов исполнительной власти РФ. Полномочия органов государственной власти субъектов РФ и органов местного самоуправления по вопросам защиты населения и территорий от ЧС.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граждан, юридических лиц и социальная защита граждан. Правовое регулирование подготовки населения в области защиты от чрезвычайных ситуаций.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защиты своих прав в соответствии с действующим законодательством.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социальной защиты граждан.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практических работ, отчетов и подготовка к их защите.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Указа Президента РФ от 11.07.2004 №868 «Вопросы Министерства РФ по делам гражданской обороны, чрезвычайным ситуациям и ликвидации последствий стихийных бедствий».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1.5.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Правовое регулирование государственного управления в области </w:t>
            </w: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гражданской защиты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государственного управления. Федеральный орган исполнительной власти, специально уполномоченный на решение задач в области гражданской защиты.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финансового и материального обеспечения мероприятий в области гражданской защиты.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муниципальными органами исполнительной власти.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практических работ, отчетов и подготовка к их защите.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1.6. Государственная экспертиза, надзор и контроль в области гражданской защиты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государственной экспертизы. Объекты государственной экспертизы. Субъекты государственной экспертизы.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 органов государственной экспертизы в области гражданской защиты. Организация и порядок проведения государственной экспертизы.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Государственный надзор и контроль: цели, задачи, функции. Контроль Президента РФ, органов законодательной, исполнительной и судебной власти. Общий и административный надзор.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и научной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приказа от 23 июня 1995 г. N 446 «О введении в действие положений по вопросам государственной экспертизы в области защиты населения и территорий от чрезвычайных ситуаций».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1.7.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Правовое регулирование оснований и </w:t>
            </w: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порядка установления чрезвычайного положения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 признаки чрезвычайного положения. Цели введения чрезвычайного положения. Срок чрезвычайного положения. Классификация чрезвычайных положений.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введения и отмены чрезвычайного положения. Меры и временные ограничения, применяемые в условиях чрезвычайного положения. Гарантии прав граждан в условиях чрезвычайного положения.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учебной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Проработка конспектов.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конституции РФ 1993 г. (ст.56, 88, 102, 109, 118), ФКЗ от 30.05.2001 №3-ФКЗ «О чрезвычайном положении".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1.8.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Силы и средства, обеспечивающие режим чрезвычайного положения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задачи сил и средств, обеспечивающих режим чрезвычайного положения. Специально создаваемые органы и их основные направления деятельности.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особого управления территорий. Органы особого управления.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ФКЗ от 30.05.2001 №3-ФКЗ «О чрезвычайном положении"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1.9.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Аварийно-спасательные службы и аварийно-спасательные формирования РФ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806D7E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аварийно-спасательных служб и аварийно-спасательных формирований РФ, их виды, цели и задачи деятельности. Правовые основы создания и деятельности аварийно-спасательных служб и аварийно-спасательных формирований в РФ.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создания аварийно-спасательных служб и аварийно-спасательных формирований РФ. Основные принципы деятельности. Финансовое обеспечение деятельности.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Федерального закона "Об аварийно-спасательных службах и статусе спасателей". 28.08.95 №35.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8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1.10.</w:t>
            </w:r>
          </w:p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Правовой статус спасателя в РФ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спасателя. Права и обязанности спасателей в РФ, гарантии их деятельности. Режим работы и отдыха.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Ответственность спасателей за нарушение законодательства РФ.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5A15BD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Федерального закона "Об аварийно-спасательных службах и статусе спасателей". 28.08.95 №35.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22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1.11. Ответственность за нарушение законодательства Российской Федерации в области гражданской защиты</w:t>
            </w: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и признаки юридической ответственности. Дисциплинарная, административная, гражданско-правовая и уголовная ответственность граждан и должностных лиц за нарушение законодательства РФ в области гражданской защиты.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Административная и гражданско-правовая ответственность организаций в области гражданской защиты.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5A82" w:rsidRPr="00735A82" w:rsidRDefault="00735A82" w:rsidP="00735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B37A50" w:rsidRPr="00E66447" w:rsidRDefault="00735A82" w:rsidP="00735A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ПК.1.1-1.5, 2.1-2.6, </w:t>
            </w:r>
            <w:r w:rsidRPr="00735A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4.1-4.3</w:t>
            </w: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Систематическая проработка конспектов занятий, учебной и специальной технической литературы.</w:t>
            </w:r>
          </w:p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ФКЗ от 30.05.2001 №3-ФКЗ «О чрезвычайном положении" ст.32, ст.34. КоАП РФ ст. 20.5, ст.20.6, ст.20.7, ГК РФ ст. 1064, ст. 63 УК РФ.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B37A50" w:rsidRPr="00E66447" w:rsidTr="00735A82">
        <w:trPr>
          <w:trHeight w:val="20"/>
        </w:trPr>
        <w:tc>
          <w:tcPr>
            <w:tcW w:w="114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  <w:r w:rsidR="00735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аудиторной нагрузки</w:t>
            </w: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E843AB" w:rsidRDefault="00E843AB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43AB" w:rsidRDefault="00E843AB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E843AB" w:rsidSect="00B37A5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37A50" w:rsidRPr="00E843AB" w:rsidRDefault="00B37A50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4. УСЛОВИ</w:t>
      </w:r>
      <w:r w:rsidR="00E843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РЕАЛИЗАЦИИ УЧЕБНОЙ ДИСЦИПЛИНЫ</w:t>
      </w:r>
    </w:p>
    <w:p w:rsidR="00E843AB" w:rsidRDefault="00E843AB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 наличия кабинета 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гуманитарных и социально-экономических дисциплин.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</w:t>
      </w:r>
    </w:p>
    <w:p w:rsidR="00B37A50" w:rsidRPr="00E66447" w:rsidRDefault="00B37A50" w:rsidP="00E66447">
      <w:pPr>
        <w:numPr>
          <w:ilvl w:val="0"/>
          <w:numId w:val="8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рабочее место учителя (персональный компьютер);</w:t>
      </w:r>
    </w:p>
    <w:p w:rsidR="00B37A50" w:rsidRPr="00E66447" w:rsidRDefault="00B37A50" w:rsidP="00E66447">
      <w:pPr>
        <w:numPr>
          <w:ilvl w:val="0"/>
          <w:numId w:val="8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 доска;</w:t>
      </w:r>
    </w:p>
    <w:p w:rsidR="00B37A50" w:rsidRPr="00E66447" w:rsidRDefault="00B37A50" w:rsidP="00E66447">
      <w:pPr>
        <w:numPr>
          <w:ilvl w:val="0"/>
          <w:numId w:val="8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переносное мультимедийное оборудование (проектор и экран).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</w:t>
      </w:r>
    </w:p>
    <w:p w:rsidR="00B37A50" w:rsidRPr="00E66447" w:rsidRDefault="00B37A50" w:rsidP="00E66447">
      <w:pPr>
        <w:numPr>
          <w:ilvl w:val="0"/>
          <w:numId w:val="9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учебно-методической документации;</w:t>
      </w:r>
    </w:p>
    <w:p w:rsidR="00B37A50" w:rsidRPr="00E66447" w:rsidRDefault="00B37A50" w:rsidP="00E66447">
      <w:pPr>
        <w:numPr>
          <w:ilvl w:val="0"/>
          <w:numId w:val="9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демонстрационные плакаты;</w:t>
      </w:r>
    </w:p>
    <w:p w:rsidR="00B37A50" w:rsidRPr="00E66447" w:rsidRDefault="00B37A50" w:rsidP="00E66447">
      <w:pPr>
        <w:numPr>
          <w:ilvl w:val="0"/>
          <w:numId w:val="9"/>
        </w:numPr>
        <w:shd w:val="clear" w:color="auto" w:fill="FFFFFF"/>
        <w:spacing w:before="30" w:after="30" w:line="276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телевизор.</w:t>
      </w:r>
    </w:p>
    <w:p w:rsidR="00B37A50" w:rsidRPr="00E66447" w:rsidRDefault="00B37A50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4.2. Информационное обеспечение обучения</w:t>
      </w:r>
    </w:p>
    <w:p w:rsidR="00E843AB" w:rsidRDefault="00E843AB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B37A50" w:rsidRPr="00E66447" w:rsidRDefault="00735A82" w:rsidP="00735A8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</w:t>
      </w:r>
      <w:r w:rsidR="00B37A50"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источники:</w:t>
      </w:r>
    </w:p>
    <w:p w:rsidR="00B37A50" w:rsidRPr="00E66447" w:rsidRDefault="00B37A50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Нормативные правовые акты: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а). Конституция РФ 1993 г.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б). Федеральный закон "Об аварийно-спасательных службах и статусе спасателей". 28.08.95 №35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в). Федеральный закон от 21 декабря 1994 г. № 68-ФЗ "О защите населения и территорий от чрезвычайных ситуаций природного и техногенного характера".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г). Федеральный закон от 12 февраля 1998 г. №-28-ФЗ "О гражданской обороне".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д). Федеральный конституционный закон от 30 мая 2001 №3-ФКЗ "О чрезвычайном положении".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Безопасность России. Правовые, социально-экономические и научно-технические аспекты - Защита населения и территорий от чрезвычайных ситуаций природного и техногенного характера. - М.: МГФ "Знание", 2019.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  Воробьев Ю.Л., </w:t>
      </w:r>
      <w:proofErr w:type="spell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Локтионов</w:t>
      </w:r>
      <w:proofErr w:type="spellEnd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 и др. Катастрофы и человек. - М.: «АСТ-ЛТД», 2019.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Руководство по эвакуации населения в чрезвычайных ситуациях природного и техногенного </w:t>
      </w:r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характера. - М.: ВНИИ ГОЧС, 2020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Шойгу С.К., Воробьев Ю.Л., Владимиров В.А. Катастрофы и государс</w:t>
      </w:r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тво. - М.: </w:t>
      </w:r>
      <w:proofErr w:type="spellStart"/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Энергоатомиздат</w:t>
      </w:r>
      <w:proofErr w:type="spellEnd"/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2020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843AB" w:rsidRDefault="00B37A50" w:rsidP="00E66447">
      <w:pPr>
        <w:shd w:val="clear" w:color="auto" w:fill="FFFFFF"/>
        <w:spacing w:after="0" w:line="276" w:lineRule="auto"/>
        <w:ind w:right="53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внутренних войск в ликвидации незаконных вооруженных формирований и пресечении массовых беспорядков: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(История, мировой опыт и современность): </w:t>
      </w:r>
      <w:proofErr w:type="gram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Учеб.-</w:t>
      </w:r>
      <w:proofErr w:type="gramEnd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метод. пособие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/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Быков А.В., Васильев Л.М., Гущин В.В. и др.; Под ред. </w:t>
      </w:r>
      <w:proofErr w:type="spell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Мелехина</w:t>
      </w:r>
      <w:proofErr w:type="spellEnd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А.В.; </w:t>
      </w:r>
      <w:proofErr w:type="spell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Всерос</w:t>
      </w:r>
      <w:proofErr w:type="spellEnd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НИИ.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М.,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37A50" w:rsidRDefault="00E843AB" w:rsidP="00E66447">
      <w:pPr>
        <w:shd w:val="clear" w:color="auto" w:fill="FFFFFF"/>
        <w:spacing w:after="0" w:line="276" w:lineRule="auto"/>
        <w:ind w:right="53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Щедрин Н.В., Терещенко, А.И. Меры безопасности в уголовном законодательстве России и некоторых европейских государств</w:t>
      </w:r>
      <w:r w:rsidR="00B37A50"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// 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Правовая реформа и зарубежный опыт.</w:t>
      </w:r>
      <w:r w:rsidR="00B37A50"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Красноярск, 2020</w:t>
      </w:r>
    </w:p>
    <w:p w:rsidR="00735A82" w:rsidRPr="00E66447" w:rsidRDefault="00735A82" w:rsidP="00E66447">
      <w:pPr>
        <w:shd w:val="clear" w:color="auto" w:fill="FFFFFF"/>
        <w:spacing w:after="0" w:line="276" w:lineRule="auto"/>
        <w:ind w:right="53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7A50" w:rsidRPr="00E66447" w:rsidRDefault="00B37A50" w:rsidP="00E66447">
      <w:pPr>
        <w:shd w:val="clear" w:color="auto" w:fill="FFFFFF"/>
        <w:spacing w:after="0" w:line="276" w:lineRule="auto"/>
        <w:ind w:right="53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Интернет-ресурсы:</w:t>
      </w:r>
    </w:p>
    <w:p w:rsidR="00B37A50" w:rsidRPr="00E66447" w:rsidRDefault="0043054C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B37A50" w:rsidRPr="00E6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http://www.mchs.gov.ru/rc/activity/?SECTION_ID=3161&amp;rc_id=northwest</w:t>
        </w:r>
      </w:hyperlink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="00B37A50" w:rsidRPr="00E66447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ФЗ от 22.08.1995 № 151 "Об аварийно-спасательных службах и статусе спасателей"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Дата обращения 14.06.2013.</w:t>
      </w:r>
    </w:p>
    <w:p w:rsidR="00B37A50" w:rsidRPr="00E66447" w:rsidRDefault="0043054C" w:rsidP="00E6644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B37A50" w:rsidRPr="00E6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http://www.grandars.ru/college/pravovedenie/prava-cheloveka.html</w:t>
        </w:r>
      </w:hyperlink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(Права и свободы человека и гражда</w:t>
      </w:r>
      <w:r w:rsidR="00735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нина). Дата обращения 14.06.2021</w:t>
      </w:r>
      <w:r w:rsidR="00B37A50" w:rsidRPr="00E664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35A82" w:rsidRDefault="00735A82" w:rsidP="00E66447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  <w:sectPr w:rsidR="00735A82" w:rsidSect="00E843AB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B37A50" w:rsidRPr="00E66447" w:rsidRDefault="00B37A50" w:rsidP="00E6644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 КОНТРОЛЬ И ОЦЕНКА РЕЗУЛЬТАТОВ ОСВОЕНИЯ УЧЕБНОЙ ДИСЦИПЛИНЫ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ОПД. 10 Правовые основы деятельности аварийно-спасательных формирований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7A50" w:rsidRPr="00E66447" w:rsidRDefault="00B37A50" w:rsidP="00E66447">
      <w:pPr>
        <w:pStyle w:val="a5"/>
        <w:numPr>
          <w:ilvl w:val="1"/>
          <w:numId w:val="14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Область применения программы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учебной дисциплины «Правовые основы деятельности аварийно-спасательных формирований» является частью программы подготовки специалистов среднего звена в соответствии с ФГОС СПО по специальности20.02.02 Защита в чрезвычайных ситуациях базовой подготовки, входящей в состав укрупненной группы специальностей 20.00.00 </w:t>
      </w:r>
      <w:proofErr w:type="spell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Техносферная</w:t>
      </w:r>
      <w:proofErr w:type="spellEnd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безопасность и </w:t>
      </w:r>
      <w:proofErr w:type="spellStart"/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природообустройство</w:t>
      </w:r>
      <w:proofErr w:type="spellEnd"/>
    </w:p>
    <w:p w:rsidR="00B37A50" w:rsidRPr="00E66447" w:rsidRDefault="00B37A50" w:rsidP="00E66447">
      <w:pPr>
        <w:shd w:val="clear" w:color="auto" w:fill="FFFFFF"/>
        <w:spacing w:before="100" w:beforeAutospacing="1" w:after="100" w:afterAutospacing="1" w:line="276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дисциплины в структуре программы подготовки специалистов среднего звена: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 входит в обязательную часть профессионального учебного цикла ППССЗ.</w:t>
      </w:r>
    </w:p>
    <w:p w:rsidR="00B37A50" w:rsidRPr="00E66447" w:rsidRDefault="00B37A50" w:rsidP="00E66447">
      <w:pPr>
        <w:pStyle w:val="a5"/>
        <w:numPr>
          <w:ilvl w:val="1"/>
          <w:numId w:val="1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дисциплины - требования к результатам освоения дисциплины:</w:t>
      </w:r>
    </w:p>
    <w:p w:rsidR="00B37A50" w:rsidRPr="00E66447" w:rsidRDefault="00B37A50" w:rsidP="00E66447">
      <w:pPr>
        <w:shd w:val="clear" w:color="auto" w:fill="FFFFFF"/>
        <w:spacing w:after="0" w:line="276" w:lineRule="auto"/>
        <w:ind w:left="120" w:right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Освоение дисциплины должно способствовать формированию общих компетенций, включающих в себя способность:</w:t>
      </w:r>
    </w:p>
    <w:tbl>
      <w:tblPr>
        <w:tblW w:w="9781" w:type="dxa"/>
        <w:tblInd w:w="-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7"/>
        <w:gridCol w:w="8524"/>
      </w:tblGrid>
      <w:tr w:rsidR="00B37A50" w:rsidRPr="00E66447" w:rsidTr="00E843AB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2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  <w:tr w:rsidR="00B37A50" w:rsidRPr="00E66447" w:rsidTr="00E843AB">
        <w:trPr>
          <w:trHeight w:val="5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1.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37A50" w:rsidRPr="00E66447" w:rsidTr="00E843AB">
        <w:trPr>
          <w:trHeight w:val="54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B37A50" w:rsidRPr="00E66447" w:rsidTr="00E843AB">
        <w:trPr>
          <w:trHeight w:val="6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</w:t>
            </w:r>
            <w:r w:rsidR="00BD6388"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37A50" w:rsidRPr="00E66447" w:rsidTr="00E843AB">
        <w:trPr>
          <w:trHeight w:val="82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4.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B37A50" w:rsidRPr="00E66447" w:rsidTr="00E843AB">
        <w:trPr>
          <w:trHeight w:val="6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5.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B37A50" w:rsidRPr="00E66447" w:rsidTr="00E843AB">
        <w:trPr>
          <w:trHeight w:val="6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6.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37A50" w:rsidRPr="00E66447" w:rsidTr="00E843AB">
        <w:trPr>
          <w:trHeight w:val="6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7.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37A50" w:rsidRPr="00E66447" w:rsidTr="00E843AB">
        <w:trPr>
          <w:trHeight w:val="82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8.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37A50" w:rsidRPr="00E66447" w:rsidTr="00E843AB">
        <w:trPr>
          <w:trHeight w:val="68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ОК 9.</w:t>
            </w:r>
          </w:p>
        </w:tc>
        <w:tc>
          <w:tcPr>
            <w:tcW w:w="8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B37A50" w:rsidRPr="00E66447" w:rsidRDefault="00B37A50" w:rsidP="00E66447">
      <w:pPr>
        <w:shd w:val="clear" w:color="auto" w:fill="FFFFFF"/>
        <w:spacing w:after="0" w:line="276" w:lineRule="auto"/>
        <w:ind w:right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Освоение дисциплины должно способствовать </w:t>
      </w:r>
      <w:proofErr w:type="gramStart"/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овладению  профессиональных</w:t>
      </w:r>
      <w:proofErr w:type="gramEnd"/>
      <w:r w:rsidRPr="00E664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 компетенций:</w:t>
      </w:r>
    </w:p>
    <w:tbl>
      <w:tblPr>
        <w:tblW w:w="9901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8476"/>
      </w:tblGrid>
      <w:tr w:rsidR="00B37A50" w:rsidRPr="00E66447" w:rsidTr="00E843AB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843AB">
            <w:pPr>
              <w:spacing w:after="0" w:line="276" w:lineRule="auto"/>
              <w:ind w:right="25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результата обучения</w:t>
            </w:r>
          </w:p>
        </w:tc>
      </w:tr>
      <w:tr w:rsidR="00B37A50" w:rsidRPr="00E66447" w:rsidTr="00E843AB">
        <w:trPr>
          <w:trHeight w:val="52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ПК1.1.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Собирать и обрабатывать оперативную информацию о чрезвычайных ситуациях</w:t>
            </w:r>
          </w:p>
        </w:tc>
      </w:tr>
      <w:tr w:rsidR="00B37A50" w:rsidRPr="00E66447" w:rsidTr="00E843AB">
        <w:trPr>
          <w:trHeight w:val="62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ПК1.2.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Собирать информацию и оценивать обстановку на месте чрезвычайной ситуации</w:t>
            </w:r>
          </w:p>
        </w:tc>
      </w:tr>
      <w:tr w:rsidR="00B37A50" w:rsidRPr="00E66447" w:rsidTr="00E843AB">
        <w:trPr>
          <w:trHeight w:val="64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ПК1.3.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оперативное планирование мероприятий по ликвидации последствий чрезвычайных ситуаций.</w:t>
            </w:r>
          </w:p>
        </w:tc>
      </w:tr>
      <w:tr w:rsidR="00B37A50" w:rsidRPr="00E66447" w:rsidTr="00E843AB">
        <w:trPr>
          <w:trHeight w:val="60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и выполнять действия по ликвидации последствий чрезвычайных ситуаций</w:t>
            </w:r>
          </w:p>
        </w:tc>
      </w:tr>
      <w:tr w:rsidR="00B37A50" w:rsidRPr="00E66447" w:rsidTr="00E843AB">
        <w:trPr>
          <w:trHeight w:val="44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Обеспечивать безопасность личного состава при выполнении аварийно-спасательных работ.</w:t>
            </w:r>
          </w:p>
        </w:tc>
      </w:tr>
      <w:tr w:rsidR="00B37A50" w:rsidRPr="00E66447" w:rsidTr="00E843AB">
        <w:trPr>
          <w:trHeight w:val="34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2.1.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мониторинг потенциально опасных промышленных объектов.</w:t>
            </w:r>
          </w:p>
        </w:tc>
      </w:tr>
      <w:tr w:rsidR="00B37A50" w:rsidRPr="00E66447" w:rsidTr="00E843AB">
        <w:trPr>
          <w:trHeight w:val="32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мониторинг природных объектов.</w:t>
            </w:r>
          </w:p>
        </w:tc>
      </w:tr>
      <w:tr w:rsidR="00B37A50" w:rsidRPr="00E66447" w:rsidTr="00E843AB">
        <w:trPr>
          <w:trHeight w:val="34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2.3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Прогнозировать чрезвычайные ситуации и их последствия.</w:t>
            </w:r>
          </w:p>
        </w:tc>
      </w:tr>
      <w:tr w:rsidR="00B37A50" w:rsidRPr="00E66447" w:rsidTr="00E843AB">
        <w:trPr>
          <w:trHeight w:val="38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2.4.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перспективное планирование реагирования на чрезвычайные ситуации.</w:t>
            </w:r>
          </w:p>
        </w:tc>
      </w:tr>
      <w:tr w:rsidR="00B37A50" w:rsidRPr="00E66447" w:rsidTr="00E843AB">
        <w:trPr>
          <w:trHeight w:val="88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2.5.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Разрабатывать и проводить мероприятия по профилактике возникновения чрезвычайных ситуаций.</w:t>
            </w:r>
          </w:p>
        </w:tc>
      </w:tr>
      <w:tr w:rsidR="00B37A50" w:rsidRPr="00E66447" w:rsidTr="00E843AB">
        <w:trPr>
          <w:trHeight w:val="360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2.6.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несение службы в аварийно-спасательных формированиях</w:t>
            </w:r>
          </w:p>
        </w:tc>
      </w:tr>
      <w:tr w:rsidR="00B37A50" w:rsidRPr="00E66447" w:rsidTr="00E843AB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жизнеобеспечение спасательных подразделений в условиях чрезвычайных ситуаций.</w:t>
            </w:r>
          </w:p>
        </w:tc>
      </w:tr>
      <w:tr w:rsidR="00B37A50" w:rsidRPr="00E66447" w:rsidTr="00E843AB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Организовывать первоочередное жизнеобеспечение пострадавшего населения в зонах чрезвычайных ситуаций.</w:t>
            </w:r>
          </w:p>
        </w:tc>
      </w:tr>
      <w:tr w:rsidR="00B37A50" w:rsidRPr="00E66447" w:rsidTr="00E843AB"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4.3.</w:t>
            </w:r>
          </w:p>
        </w:tc>
        <w:tc>
          <w:tcPr>
            <w:tcW w:w="8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7A50" w:rsidRPr="00E66447" w:rsidRDefault="00B37A50" w:rsidP="00E664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64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Обеспечивать выживание личного состава и пострадавших в различных чрезвычайных ситуациях</w:t>
            </w:r>
          </w:p>
        </w:tc>
      </w:tr>
    </w:tbl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учебной дисциплины обучающийся должен 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37A50" w:rsidRPr="00E66447" w:rsidRDefault="00B37A50" w:rsidP="00E66447">
      <w:pPr>
        <w:numPr>
          <w:ilvl w:val="0"/>
          <w:numId w:val="11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связь между экологическими факторами, складывающимися в конкретной обстановке, и состоянием здоровья, применять полученные знания для оказания помощи пострадавшим в чрезвычайных ситуациях;</w:t>
      </w:r>
    </w:p>
    <w:p w:rsidR="00B37A50" w:rsidRPr="00E66447" w:rsidRDefault="00B37A50" w:rsidP="00E66447">
      <w:pPr>
        <w:numPr>
          <w:ilvl w:val="0"/>
          <w:numId w:val="11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пострадавшим, получившим травмы и\или находящимся в терминальных состояниях.</w:t>
      </w:r>
    </w:p>
    <w:p w:rsidR="00B37A50" w:rsidRPr="00E66447" w:rsidRDefault="00B37A50" w:rsidP="00E6644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учебной дисциплины обучающийся должен </w:t>
      </w:r>
      <w:r w:rsidRPr="00E664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</w:t>
      </w: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37A50" w:rsidRPr="00E66447" w:rsidRDefault="00B37A50" w:rsidP="00E66447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характеристики поражающих факторов, механизм воздействия на организм человека низких температур, повышенного и пониженного давления воздуха, предельные значения опасных факторов, влияющих на организм человека;</w:t>
      </w:r>
    </w:p>
    <w:p w:rsidR="00B37A50" w:rsidRPr="00E66447" w:rsidRDefault="00B37A50" w:rsidP="00E66447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выполнения работ, связанных с физическими нагрузками в условиях воздействия опасных факторов;</w:t>
      </w:r>
    </w:p>
    <w:p w:rsidR="00B37A50" w:rsidRPr="00E66447" w:rsidRDefault="00B37A50" w:rsidP="00E66447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 травм и терминальных состояний;</w:t>
      </w:r>
    </w:p>
    <w:p w:rsidR="00B37A50" w:rsidRPr="00E66447" w:rsidRDefault="00B37A50" w:rsidP="00E66447">
      <w:pPr>
        <w:numPr>
          <w:ilvl w:val="0"/>
          <w:numId w:val="12"/>
        </w:numPr>
        <w:shd w:val="clear" w:color="auto" w:fill="FFFFFF"/>
        <w:spacing w:before="30" w:after="3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64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оказания помощи пострадавшим.</w:t>
      </w:r>
    </w:p>
    <w:p w:rsidR="00C16457" w:rsidRPr="00E66447" w:rsidRDefault="00C16457" w:rsidP="00E664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sz w:val="24"/>
          <w:szCs w:val="24"/>
        </w:rPr>
      </w:pPr>
    </w:p>
    <w:sectPr w:rsidR="00C16457" w:rsidRPr="00E66447" w:rsidSect="00E843A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54C" w:rsidRDefault="0043054C" w:rsidP="00E66447">
      <w:pPr>
        <w:spacing w:after="0" w:line="240" w:lineRule="auto"/>
      </w:pPr>
      <w:r>
        <w:separator/>
      </w:r>
    </w:p>
  </w:endnote>
  <w:endnote w:type="continuationSeparator" w:id="0">
    <w:p w:rsidR="0043054C" w:rsidRDefault="0043054C" w:rsidP="00E66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504393"/>
      <w:docPartObj>
        <w:docPartGallery w:val="Page Numbers (Bottom of Page)"/>
        <w:docPartUnique/>
      </w:docPartObj>
    </w:sdtPr>
    <w:sdtEndPr/>
    <w:sdtContent>
      <w:p w:rsidR="00E843AB" w:rsidRDefault="00E843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A82">
          <w:rPr>
            <w:noProof/>
          </w:rPr>
          <w:t>579</w:t>
        </w:r>
        <w:r>
          <w:fldChar w:fldCharType="end"/>
        </w:r>
      </w:p>
    </w:sdtContent>
  </w:sdt>
  <w:p w:rsidR="00E66447" w:rsidRDefault="00E664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54C" w:rsidRDefault="0043054C" w:rsidP="00E66447">
      <w:pPr>
        <w:spacing w:after="0" w:line="240" w:lineRule="auto"/>
      </w:pPr>
      <w:r>
        <w:separator/>
      </w:r>
    </w:p>
  </w:footnote>
  <w:footnote w:type="continuationSeparator" w:id="0">
    <w:p w:rsidR="0043054C" w:rsidRDefault="0043054C" w:rsidP="00E664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4812"/>
    <w:multiLevelType w:val="multilevel"/>
    <w:tmpl w:val="301E3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07178"/>
    <w:multiLevelType w:val="multilevel"/>
    <w:tmpl w:val="B84E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345D"/>
    <w:multiLevelType w:val="multilevel"/>
    <w:tmpl w:val="FF8AF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F1802"/>
    <w:multiLevelType w:val="multilevel"/>
    <w:tmpl w:val="7FF20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sz w:val="24"/>
      </w:rPr>
    </w:lvl>
  </w:abstractNum>
  <w:abstractNum w:abstractNumId="4" w15:restartNumberingAfterBreak="0">
    <w:nsid w:val="26793A7C"/>
    <w:multiLevelType w:val="multilevel"/>
    <w:tmpl w:val="CA40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D4D77FA"/>
    <w:multiLevelType w:val="multilevel"/>
    <w:tmpl w:val="18FA9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FF7181"/>
    <w:multiLevelType w:val="multilevel"/>
    <w:tmpl w:val="B5C4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6D6C9D"/>
    <w:multiLevelType w:val="multilevel"/>
    <w:tmpl w:val="1CAA1B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04150A"/>
    <w:multiLevelType w:val="multilevel"/>
    <w:tmpl w:val="8F9E1A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4"/>
      </w:rPr>
    </w:lvl>
  </w:abstractNum>
  <w:abstractNum w:abstractNumId="11" w15:restartNumberingAfterBreak="0">
    <w:nsid w:val="584F05F4"/>
    <w:multiLevelType w:val="multilevel"/>
    <w:tmpl w:val="FC1421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916168"/>
    <w:multiLevelType w:val="multilevel"/>
    <w:tmpl w:val="37A6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077388"/>
    <w:multiLevelType w:val="multilevel"/>
    <w:tmpl w:val="D8DC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12"/>
  </w:num>
  <w:num w:numId="10">
    <w:abstractNumId w:val="11"/>
  </w:num>
  <w:num w:numId="11">
    <w:abstractNumId w:val="13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08D"/>
    <w:rsid w:val="00052D10"/>
    <w:rsid w:val="0036708D"/>
    <w:rsid w:val="003B094F"/>
    <w:rsid w:val="0043054C"/>
    <w:rsid w:val="005A15BD"/>
    <w:rsid w:val="00735A82"/>
    <w:rsid w:val="00806D7E"/>
    <w:rsid w:val="00AB5FE6"/>
    <w:rsid w:val="00AC380E"/>
    <w:rsid w:val="00B37A50"/>
    <w:rsid w:val="00BD6388"/>
    <w:rsid w:val="00C16457"/>
    <w:rsid w:val="00E66447"/>
    <w:rsid w:val="00E84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6FBB"/>
  <w15:chartTrackingRefBased/>
  <w15:docId w15:val="{8E003185-7E6B-4C5D-AED7-DB0BCD09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4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94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37A5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6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447"/>
  </w:style>
  <w:style w:type="paragraph" w:styleId="a8">
    <w:name w:val="footer"/>
    <w:basedOn w:val="a"/>
    <w:link w:val="a9"/>
    <w:uiPriority w:val="99"/>
    <w:unhideWhenUsed/>
    <w:rsid w:val="00E66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3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grandars.ru/college/pravovedenie/prava-cheloveka.html&amp;sa=D&amp;ust=155776237482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mchs.gov.ru/rc/activity/?SECTION_ID%3D3161%26rc_id%3Dnorthwest&amp;sa=D&amp;ust=155776237482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0A1A-9D12-4E2B-9277-9C59CE5D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3394</Words>
  <Characters>19351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9</cp:revision>
  <cp:lastPrinted>2022-09-23T14:56:00Z</cp:lastPrinted>
  <dcterms:created xsi:type="dcterms:W3CDTF">2020-10-16T17:47:00Z</dcterms:created>
  <dcterms:modified xsi:type="dcterms:W3CDTF">2022-09-23T14:57:00Z</dcterms:modified>
</cp:coreProperties>
</file>